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E9CC" w14:textId="77777777" w:rsidR="00D05088" w:rsidRDefault="00D05088" w:rsidP="00D05088">
      <w:pPr>
        <w:jc w:val="center"/>
      </w:pPr>
    </w:p>
    <w:p w14:paraId="597A821F" w14:textId="77777777" w:rsidR="00D05088" w:rsidRDefault="00D05088" w:rsidP="00D05088">
      <w:pPr>
        <w:jc w:val="center"/>
      </w:pPr>
    </w:p>
    <w:p w14:paraId="396D37C2" w14:textId="0CE1B164" w:rsidR="00D05088" w:rsidRDefault="00D05088" w:rsidP="00D05088">
      <w:pPr>
        <w:jc w:val="center"/>
      </w:pPr>
    </w:p>
    <w:p w14:paraId="495EF9CE" w14:textId="77777777" w:rsidR="00D05088" w:rsidRDefault="00D05088" w:rsidP="00D05088">
      <w:pPr>
        <w:jc w:val="center"/>
      </w:pPr>
    </w:p>
    <w:p w14:paraId="71BCF6DB" w14:textId="77777777" w:rsidR="00D05088" w:rsidRDefault="00D05088" w:rsidP="00D05088">
      <w:pPr>
        <w:jc w:val="center"/>
      </w:pPr>
    </w:p>
    <w:p w14:paraId="24656BDD" w14:textId="4A8F1CB2" w:rsidR="00A52D3E" w:rsidRDefault="000D5FFB" w:rsidP="00D05088">
      <w:pPr>
        <w:jc w:val="center"/>
      </w:pPr>
      <w:r>
        <w:t xml:space="preserve">My </w:t>
      </w:r>
      <w:r w:rsidR="00BB0CAC">
        <w:t>Lifetime Fitness Plan</w:t>
      </w:r>
    </w:p>
    <w:p w14:paraId="1BC40849" w14:textId="77777777" w:rsidR="00A52D3E" w:rsidRDefault="00BB0CAC" w:rsidP="00D05088">
      <w:pPr>
        <w:jc w:val="center"/>
      </w:pPr>
      <w:r>
        <w:t>Student’s Name</w:t>
      </w:r>
    </w:p>
    <w:p w14:paraId="4BBC01B8" w14:textId="77777777" w:rsidR="00A52D3E" w:rsidRDefault="00BB0CAC" w:rsidP="00D05088">
      <w:pPr>
        <w:jc w:val="center"/>
      </w:pPr>
      <w:r>
        <w:t>Institution</w:t>
      </w:r>
      <w:r w:rsidR="00A52D3E">
        <w:t>al</w:t>
      </w:r>
      <w:r>
        <w:t xml:space="preserve"> Affiliation</w:t>
      </w:r>
      <w:r w:rsidR="00A52D3E">
        <w:t>s</w:t>
      </w:r>
    </w:p>
    <w:p w14:paraId="7C669382" w14:textId="77777777" w:rsidR="00D05088" w:rsidRDefault="00D05088" w:rsidP="00D05088">
      <w:pPr>
        <w:jc w:val="center"/>
        <w:rPr>
          <w:bCs/>
        </w:rPr>
      </w:pPr>
      <w:r>
        <w:rPr>
          <w:bCs/>
        </w:rPr>
        <w:br w:type="page"/>
      </w:r>
    </w:p>
    <w:p w14:paraId="5DAA9DB5" w14:textId="76111E91" w:rsidR="00A52D3E" w:rsidRDefault="000D5FFB" w:rsidP="00D05088">
      <w:pPr>
        <w:jc w:val="center"/>
        <w:rPr>
          <w:bCs/>
        </w:rPr>
      </w:pPr>
      <w:r>
        <w:rPr>
          <w:bCs/>
        </w:rPr>
        <w:lastRenderedPageBreak/>
        <w:t xml:space="preserve">My </w:t>
      </w:r>
      <w:r w:rsidR="00B04D1D" w:rsidRPr="00A52D3E">
        <w:rPr>
          <w:bCs/>
        </w:rPr>
        <w:t>Lifetime Fitness Plan</w:t>
      </w:r>
    </w:p>
    <w:p w14:paraId="7162234B" w14:textId="4B1C7D63" w:rsidR="00B1716A" w:rsidRDefault="00B04D1D" w:rsidP="00D05088">
      <w:pPr>
        <w:ind w:firstLine="720"/>
      </w:pPr>
      <w:r>
        <w:t>I plan to balance my nutrition, healthy sleeping, and exercise needs by establishing daily routines for each. For my sleeping patter</w:t>
      </w:r>
      <w:r w:rsidR="0029310D">
        <w:t>ns, I plan to attain</w:t>
      </w:r>
      <w:r>
        <w:t xml:space="preserve"> </w:t>
      </w:r>
      <w:r w:rsidR="0029310D">
        <w:t xml:space="preserve">between </w:t>
      </w:r>
      <w:r>
        <w:t>7</w:t>
      </w:r>
      <w:r w:rsidR="0029310D">
        <w:t xml:space="preserve">-8 hours of uninterrupted sleep per day while going to bed at the </w:t>
      </w:r>
      <w:r>
        <w:t>same time according to the CDC recommendations</w:t>
      </w:r>
      <w:r w:rsidR="0029310D">
        <w:t xml:space="preserve"> (CDC, 2017). Regarding my nutrition, I plan to consume </w:t>
      </w:r>
      <w:r w:rsidR="00B1716A">
        <w:t xml:space="preserve">a balanced diet of </w:t>
      </w:r>
      <w:r w:rsidR="0029310D">
        <w:t>between 2000-2500 calories per day distributed between breakfast, lunch, dinner, and 2-3 snacks in between them. However, I will increase my</w:t>
      </w:r>
      <w:r w:rsidR="00CC46C1">
        <w:t xml:space="preserve"> Vitamin D intake by the age of 50</w:t>
      </w:r>
      <w:r w:rsidR="0029310D">
        <w:t xml:space="preserve"> </w:t>
      </w:r>
      <w:r w:rsidR="00A94BB1">
        <w:t xml:space="preserve">years </w:t>
      </w:r>
      <w:r w:rsidR="00CC46C1">
        <w:t>to between 800-100 UI per day</w:t>
      </w:r>
      <w:r w:rsidR="00B1716A">
        <w:t xml:space="preserve">, and calcium intake to over 1000 UI per day to decrease the possibility of developing osteoporotic complications (NIA, 2021). I also plan to maintain a consistent workout routine containing aerobic and resistance workouts throughout my life. </w:t>
      </w:r>
      <w:r w:rsidR="00AF4DE5">
        <w:t>My current exercise routine entails a 30-minute jog for five days a week supplemented by resistance training for one hour three days a week containing weighted pull-ups, bench press, overhead press,</w:t>
      </w:r>
      <w:r>
        <w:t xml:space="preserve"> </w:t>
      </w:r>
      <w:r w:rsidR="00AF4DE5">
        <w:t>squats, and deadlifts.</w:t>
      </w:r>
      <w:r>
        <w:t xml:space="preserve"> The five</w:t>
      </w:r>
      <w:r w:rsidR="00B21962">
        <w:t xml:space="preserve"> weighted resistance exercises allow me to target the major muscle groups</w:t>
      </w:r>
      <w:r>
        <w:t xml:space="preserve"> (Zaleski et al</w:t>
      </w:r>
      <w:r w:rsidR="00A52D3E">
        <w:t>.</w:t>
      </w:r>
      <w:r>
        <w:t>, 2016)</w:t>
      </w:r>
      <w:r w:rsidR="00B21962">
        <w:t>.</w:t>
      </w:r>
      <w:r w:rsidR="00AF4DE5">
        <w:t xml:space="preserve"> </w:t>
      </w:r>
      <w:r w:rsidR="00B21962">
        <w:t xml:space="preserve">On a physical exertion scale of 1 to 10, I would rank the intensity of my jogs at 7, and the weighted resistance exercises at 6. </w:t>
      </w:r>
      <w:r w:rsidR="00A94BB1">
        <w:t>From the age of 60-90 years old</w:t>
      </w:r>
      <w:r w:rsidR="00B21962">
        <w:t>, however, I plan to replace the jogs with walking for the same amount of time and intensity since the latter imposes less orthopedic stress (Zaleski et al</w:t>
      </w:r>
      <w:r w:rsidR="00A52D3E">
        <w:t>.</w:t>
      </w:r>
      <w:r w:rsidR="00B21962">
        <w:t xml:space="preserve">, 2016). I also plan to use resistance bands instead of exercise weights by the age of 60 </w:t>
      </w:r>
      <w:r w:rsidR="00A94BB1">
        <w:t xml:space="preserve">years </w:t>
      </w:r>
      <w:r w:rsidR="00B21962">
        <w:t>to reduce the intensity of the workouts.</w:t>
      </w:r>
    </w:p>
    <w:p w14:paraId="474BF20E" w14:textId="77777777" w:rsidR="00D05088" w:rsidRDefault="00D05088" w:rsidP="00D05088">
      <w:pPr>
        <w:jc w:val="center"/>
        <w:rPr>
          <w:bCs/>
        </w:rPr>
      </w:pPr>
      <w:r>
        <w:rPr>
          <w:bCs/>
        </w:rPr>
        <w:br w:type="page"/>
      </w:r>
    </w:p>
    <w:p w14:paraId="5CF0DF78" w14:textId="5DFCD388" w:rsidR="00B1716A" w:rsidRPr="009B05A3" w:rsidRDefault="00B04D1D" w:rsidP="00D05088">
      <w:pPr>
        <w:jc w:val="center"/>
        <w:rPr>
          <w:bCs/>
        </w:rPr>
      </w:pPr>
      <w:r w:rsidRPr="009B05A3">
        <w:rPr>
          <w:bCs/>
        </w:rPr>
        <w:lastRenderedPageBreak/>
        <w:t>References</w:t>
      </w:r>
    </w:p>
    <w:p w14:paraId="1FB9D5BD" w14:textId="39BD5F5F" w:rsidR="00B1716A" w:rsidRDefault="00B04D1D" w:rsidP="00D05088">
      <w:pPr>
        <w:ind w:left="720" w:hanging="720"/>
      </w:pPr>
      <w:r>
        <w:t xml:space="preserve">Centers for Disease Control and Prevention. (2017). </w:t>
      </w:r>
      <w:r w:rsidRPr="00B1716A">
        <w:rPr>
          <w:i/>
        </w:rPr>
        <w:t>How Much Sleep Do I Need</w:t>
      </w:r>
      <w:r w:rsidRPr="00B1716A">
        <w:t>?</w:t>
      </w:r>
      <w:r w:rsidR="009B05A3">
        <w:t xml:space="preserve"> </w:t>
      </w:r>
      <w:hyperlink r:id="rId6" w:history="1">
        <w:r w:rsidR="009B05A3" w:rsidRPr="00D11385">
          <w:rPr>
            <w:rStyle w:val="Hyperlink"/>
          </w:rPr>
          <w:t>https://www.cdc.gov/sleep/about_sleep/how_much_sleep.html</w:t>
        </w:r>
      </w:hyperlink>
      <w:r>
        <w:t xml:space="preserve"> </w:t>
      </w:r>
    </w:p>
    <w:p w14:paraId="374970A7" w14:textId="70634CDC" w:rsidR="00B1716A" w:rsidRDefault="00B04D1D" w:rsidP="00D05088">
      <w:pPr>
        <w:ind w:left="720" w:hanging="720"/>
      </w:pPr>
      <w:r>
        <w:t xml:space="preserve">National Institute on Aging. (2021). </w:t>
      </w:r>
      <w:r w:rsidRPr="00B1716A">
        <w:rPr>
          <w:i/>
        </w:rPr>
        <w:t>Dietary Supplements for Older Adults</w:t>
      </w:r>
      <w:r>
        <w:t>.</w:t>
      </w:r>
      <w:r w:rsidR="009B05A3">
        <w:t xml:space="preserve"> </w:t>
      </w:r>
      <w:hyperlink r:id="rId7" w:history="1">
        <w:r w:rsidR="009B05A3" w:rsidRPr="00D11385">
          <w:rPr>
            <w:rStyle w:val="Hyperlink"/>
          </w:rPr>
          <w:t>https://www.nia.nih.gov/health/dietary-supplements-older-adults</w:t>
        </w:r>
      </w:hyperlink>
      <w:r>
        <w:t xml:space="preserve"> </w:t>
      </w:r>
    </w:p>
    <w:p w14:paraId="17738AF7" w14:textId="479BF53F" w:rsidR="00B1716A" w:rsidRPr="00B1716A" w:rsidRDefault="00B04D1D" w:rsidP="00D05088">
      <w:pPr>
        <w:ind w:left="720" w:hanging="720"/>
      </w:pPr>
      <w:r w:rsidRPr="00B1716A">
        <w:t xml:space="preserve">Zaleski, A. L., Taylor, B. A., Panza, G. A., Wu, Y., Pescatello, L. S., Thompson, P. D., &amp; Fernandez, A. B. (2016). Coming of Age: Considerations in the Prescription of Exercise for Older Adults. </w:t>
      </w:r>
      <w:r w:rsidRPr="00B1716A">
        <w:rPr>
          <w:i/>
        </w:rPr>
        <w:t>Methodist DeBakey cardiovascular journal</w:t>
      </w:r>
      <w:r w:rsidRPr="00B1716A">
        <w:t>, 12(2), 98–104.</w:t>
      </w:r>
      <w:r w:rsidR="009B05A3">
        <w:t xml:space="preserve"> </w:t>
      </w:r>
      <w:hyperlink r:id="rId8" w:history="1">
        <w:r w:rsidR="00642B8D" w:rsidRPr="00D11385">
          <w:rPr>
            <w:rStyle w:val="Hyperlink"/>
          </w:rPr>
          <w:t>https://doi.org/10.14797/mdcj-12-2-98</w:t>
        </w:r>
      </w:hyperlink>
    </w:p>
    <w:sectPr w:rsidR="00B1716A" w:rsidRPr="00B1716A" w:rsidSect="00BB0C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13D7" w14:textId="77777777" w:rsidR="00E47718" w:rsidRDefault="00E47718" w:rsidP="00BB0CAC">
      <w:pPr>
        <w:spacing w:after="0" w:line="240" w:lineRule="auto"/>
      </w:pPr>
      <w:r>
        <w:separator/>
      </w:r>
    </w:p>
  </w:endnote>
  <w:endnote w:type="continuationSeparator" w:id="0">
    <w:p w14:paraId="42AC7C54" w14:textId="77777777" w:rsidR="00E47718" w:rsidRDefault="00E47718" w:rsidP="00BB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B580" w14:textId="77777777" w:rsidR="000D5FFB" w:rsidRDefault="000D5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E61C7" w14:textId="77777777" w:rsidR="000D5FFB" w:rsidRDefault="000D5F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FDC8" w14:textId="77777777" w:rsidR="000D5FFB" w:rsidRDefault="000D5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15A7" w14:textId="77777777" w:rsidR="00E47718" w:rsidRDefault="00E47718" w:rsidP="00BB0CAC">
      <w:pPr>
        <w:spacing w:after="0" w:line="240" w:lineRule="auto"/>
      </w:pPr>
      <w:r>
        <w:separator/>
      </w:r>
    </w:p>
  </w:footnote>
  <w:footnote w:type="continuationSeparator" w:id="0">
    <w:p w14:paraId="684E26AE" w14:textId="77777777" w:rsidR="00E47718" w:rsidRDefault="00E47718" w:rsidP="00BB0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3B97" w14:textId="77777777" w:rsidR="000D5FFB" w:rsidRDefault="000D5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-14278792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1A0F7B" w14:textId="6FA82878" w:rsidR="00BB0CAC" w:rsidRPr="00642B8D" w:rsidRDefault="000D5FFB" w:rsidP="00642B8D">
        <w:pPr>
          <w:pStyle w:val="Header"/>
          <w:jc w:val="right"/>
          <w:rPr>
            <w:sz w:val="22"/>
          </w:rPr>
        </w:pPr>
        <w:r>
          <w:rPr>
            <w:sz w:val="22"/>
          </w:rPr>
          <w:t xml:space="preserve">MY </w:t>
        </w:r>
        <w:r w:rsidR="00BB0CAC" w:rsidRPr="00642B8D">
          <w:rPr>
            <w:sz w:val="22"/>
          </w:rPr>
          <w:t xml:space="preserve">LIFETIME FITNESS PLAN </w:t>
        </w:r>
        <w:r w:rsidR="00BB0CAC" w:rsidRPr="00642B8D">
          <w:rPr>
            <w:sz w:val="22"/>
          </w:rPr>
          <w:tab/>
        </w:r>
        <w:r w:rsidR="00BB0CAC" w:rsidRPr="00642B8D">
          <w:rPr>
            <w:sz w:val="22"/>
          </w:rPr>
          <w:tab/>
          <w:t xml:space="preserve"> </w:t>
        </w:r>
        <w:r w:rsidR="00BB0CAC" w:rsidRPr="00642B8D">
          <w:rPr>
            <w:sz w:val="22"/>
          </w:rPr>
          <w:fldChar w:fldCharType="begin"/>
        </w:r>
        <w:r w:rsidR="00BB0CAC" w:rsidRPr="00642B8D">
          <w:rPr>
            <w:sz w:val="22"/>
          </w:rPr>
          <w:instrText xml:space="preserve"> PAGE   \* MERGEFORMAT </w:instrText>
        </w:r>
        <w:r w:rsidR="00BB0CAC" w:rsidRPr="00642B8D">
          <w:rPr>
            <w:sz w:val="22"/>
          </w:rPr>
          <w:fldChar w:fldCharType="separate"/>
        </w:r>
        <w:r w:rsidR="00BB0CAC" w:rsidRPr="00642B8D">
          <w:rPr>
            <w:noProof/>
            <w:sz w:val="22"/>
          </w:rPr>
          <w:t>2</w:t>
        </w:r>
        <w:r w:rsidR="00BB0CAC" w:rsidRPr="00642B8D">
          <w:rPr>
            <w:noProof/>
            <w:sz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24D1" w14:textId="0DBB2064" w:rsidR="00BB0CAC" w:rsidRPr="00642B8D" w:rsidRDefault="00BB0CAC" w:rsidP="00642B8D">
    <w:pPr>
      <w:pStyle w:val="Header"/>
      <w:jc w:val="right"/>
      <w:rPr>
        <w:sz w:val="22"/>
      </w:rPr>
    </w:pPr>
    <w:r w:rsidRPr="00642B8D">
      <w:rPr>
        <w:sz w:val="22"/>
      </w:rPr>
      <w:t>Running Head:</w:t>
    </w:r>
    <w:r w:rsidR="000D5FFB">
      <w:rPr>
        <w:sz w:val="22"/>
      </w:rPr>
      <w:t xml:space="preserve"> MY</w:t>
    </w:r>
    <w:r w:rsidRPr="00642B8D">
      <w:rPr>
        <w:sz w:val="22"/>
      </w:rPr>
      <w:t xml:space="preserve"> LIFETIME FITNESS PLAN </w:t>
    </w:r>
    <w:r w:rsidRPr="00642B8D">
      <w:rPr>
        <w:sz w:val="22"/>
      </w:rPr>
      <w:tab/>
    </w:r>
    <w:r w:rsidRPr="00642B8D">
      <w:rPr>
        <w:sz w:val="22"/>
      </w:rPr>
      <w:tab/>
    </w:r>
    <w:sdt>
      <w:sdtPr>
        <w:rPr>
          <w:sz w:val="22"/>
        </w:rPr>
        <w:id w:val="187935261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42B8D">
          <w:rPr>
            <w:sz w:val="22"/>
          </w:rPr>
          <w:fldChar w:fldCharType="begin"/>
        </w:r>
        <w:r w:rsidRPr="00642B8D">
          <w:rPr>
            <w:sz w:val="22"/>
          </w:rPr>
          <w:instrText xml:space="preserve"> PAGE   \* MERGEFORMAT </w:instrText>
        </w:r>
        <w:r w:rsidRPr="00642B8D">
          <w:rPr>
            <w:sz w:val="22"/>
          </w:rPr>
          <w:fldChar w:fldCharType="separate"/>
        </w:r>
        <w:r w:rsidRPr="00642B8D">
          <w:rPr>
            <w:noProof/>
            <w:sz w:val="22"/>
          </w:rPr>
          <w:t>1</w:t>
        </w:r>
        <w:r w:rsidRPr="00642B8D">
          <w:rPr>
            <w:noProof/>
            <w:sz w:val="22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NjQ3NTA0NTY1NzdS0lEKTi0uzszPAykwrAUA3EYbXiwAAAA="/>
  </w:docVars>
  <w:rsids>
    <w:rsidRoot w:val="001E3706"/>
    <w:rsid w:val="000D5FFB"/>
    <w:rsid w:val="001E3706"/>
    <w:rsid w:val="0029310D"/>
    <w:rsid w:val="0031113A"/>
    <w:rsid w:val="00642B8D"/>
    <w:rsid w:val="00671402"/>
    <w:rsid w:val="006E1EAB"/>
    <w:rsid w:val="00785CD8"/>
    <w:rsid w:val="00926814"/>
    <w:rsid w:val="009B05A3"/>
    <w:rsid w:val="00A52D3E"/>
    <w:rsid w:val="00A94BB1"/>
    <w:rsid w:val="00AB251A"/>
    <w:rsid w:val="00AF4DE5"/>
    <w:rsid w:val="00B04D1D"/>
    <w:rsid w:val="00B1716A"/>
    <w:rsid w:val="00B21962"/>
    <w:rsid w:val="00B53C3D"/>
    <w:rsid w:val="00BB0CAC"/>
    <w:rsid w:val="00CC46C1"/>
    <w:rsid w:val="00D05088"/>
    <w:rsid w:val="00E47718"/>
    <w:rsid w:val="00E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3C6C"/>
  <w15:docId w15:val="{6E14133C-21D9-4BAC-AC7B-81A9DF0D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1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CA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B0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CAC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0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797/mdcj-12-2-98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nia.nih.gov/health/dietary-supplements-older-adult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dc.gov/sleep/about_sleep/how_much_sleep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10</cp:revision>
  <dcterms:created xsi:type="dcterms:W3CDTF">2021-05-02T10:40:00Z</dcterms:created>
  <dcterms:modified xsi:type="dcterms:W3CDTF">2021-05-02T12:44:00Z</dcterms:modified>
</cp:coreProperties>
</file>